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C3" w:rsidRPr="00991FC3" w:rsidRDefault="00991FC3" w:rsidP="00991FC3">
      <w:pPr>
        <w:widowControl/>
        <w:spacing w:line="300" w:lineRule="exact"/>
        <w:rPr>
          <w:rFonts w:ascii="宋体" w:hAnsi="宋体"/>
          <w:sz w:val="28"/>
          <w:szCs w:val="44"/>
        </w:rPr>
      </w:pPr>
      <w:permStart w:id="0" w:edGrp="everyone"/>
      <w:permEnd w:id="0"/>
      <w:r w:rsidRPr="00991FC3">
        <w:rPr>
          <w:rFonts w:ascii="宋体" w:hAnsi="宋体" w:hint="eastAsia"/>
          <w:sz w:val="28"/>
          <w:szCs w:val="44"/>
        </w:rPr>
        <w:t>附件1</w:t>
      </w:r>
      <w:permStart w:id="1" w:edGrp="everyone"/>
      <w:permEnd w:id="1"/>
    </w:p>
    <w:p w:rsidR="0004407C" w:rsidRDefault="00CF7B45" w:rsidP="00991FC3">
      <w:pPr>
        <w:widowControl/>
        <w:spacing w:line="60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泰兴市</w:t>
      </w:r>
      <w:r w:rsidR="00A96560">
        <w:rPr>
          <w:rFonts w:ascii="宋体" w:hAnsi="宋体" w:hint="eastAsia"/>
          <w:sz w:val="44"/>
          <w:szCs w:val="44"/>
        </w:rPr>
        <w:t>2021年部分事业单位</w:t>
      </w:r>
      <w:r>
        <w:rPr>
          <w:rFonts w:ascii="宋体" w:hAnsi="宋体" w:hint="eastAsia"/>
          <w:sz w:val="44"/>
          <w:szCs w:val="44"/>
        </w:rPr>
        <w:t>公开招聘</w:t>
      </w:r>
      <w:r>
        <w:rPr>
          <w:rFonts w:ascii="宋体" w:hAnsi="宋体" w:cs="宋体" w:hint="eastAsia"/>
          <w:kern w:val="0"/>
          <w:sz w:val="44"/>
          <w:szCs w:val="44"/>
        </w:rPr>
        <w:t>岗位表</w:t>
      </w:r>
    </w:p>
    <w:tbl>
      <w:tblPr>
        <w:tblpPr w:leftFromText="180" w:rightFromText="180" w:vertAnchor="text" w:horzAnchor="margin" w:tblpXSpec="center" w:tblpY="185"/>
        <w:tblW w:w="15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4"/>
        <w:gridCol w:w="709"/>
        <w:gridCol w:w="1701"/>
        <w:gridCol w:w="667"/>
        <w:gridCol w:w="668"/>
        <w:gridCol w:w="1603"/>
        <w:gridCol w:w="668"/>
        <w:gridCol w:w="930"/>
        <w:gridCol w:w="709"/>
        <w:gridCol w:w="766"/>
        <w:gridCol w:w="668"/>
        <w:gridCol w:w="976"/>
        <w:gridCol w:w="1275"/>
        <w:gridCol w:w="3194"/>
      </w:tblGrid>
      <w:tr w:rsidR="00B0459B" w:rsidTr="001E05F0">
        <w:trPr>
          <w:trHeight w:val="564"/>
          <w:tblHeader/>
        </w:trPr>
        <w:tc>
          <w:tcPr>
            <w:tcW w:w="764" w:type="dxa"/>
            <w:vMerge w:val="restart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主管部门</w:t>
            </w:r>
          </w:p>
        </w:tc>
        <w:tc>
          <w:tcPr>
            <w:tcW w:w="709" w:type="dxa"/>
            <w:vMerge w:val="restart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单位代码</w:t>
            </w:r>
          </w:p>
        </w:tc>
        <w:tc>
          <w:tcPr>
            <w:tcW w:w="1701" w:type="dxa"/>
            <w:vMerge w:val="restart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permStart w:id="2" w:edGrp="everyone"/>
            <w:permEnd w:id="2"/>
            <w:r>
              <w:rPr>
                <w:rFonts w:cs="Times New Roman" w:hint="eastAsia"/>
                <w:b/>
              </w:rPr>
              <w:t>单位名称</w:t>
            </w:r>
          </w:p>
        </w:tc>
        <w:tc>
          <w:tcPr>
            <w:tcW w:w="667" w:type="dxa"/>
            <w:vMerge w:val="restart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经费形式</w:t>
            </w:r>
          </w:p>
        </w:tc>
        <w:tc>
          <w:tcPr>
            <w:tcW w:w="3869" w:type="dxa"/>
            <w:gridSpan w:val="4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:rsidR="00B0459B" w:rsidRDefault="00B0459B" w:rsidP="00B0459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招聘人数</w:t>
            </w:r>
          </w:p>
        </w:tc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开考比例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</w:tcBorders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招聘对象</w:t>
            </w:r>
          </w:p>
        </w:tc>
        <w:tc>
          <w:tcPr>
            <w:tcW w:w="976" w:type="dxa"/>
            <w:vMerge w:val="restart"/>
            <w:vAlign w:val="center"/>
          </w:tcPr>
          <w:p w:rsidR="00B0459B" w:rsidRDefault="00B0459B" w:rsidP="00F2277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学历</w:t>
            </w:r>
          </w:p>
        </w:tc>
        <w:tc>
          <w:tcPr>
            <w:tcW w:w="1275" w:type="dxa"/>
            <w:vMerge w:val="restart"/>
            <w:vAlign w:val="center"/>
          </w:tcPr>
          <w:p w:rsidR="00B0459B" w:rsidRDefault="00B0459B" w:rsidP="0086436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专业</w:t>
            </w:r>
          </w:p>
        </w:tc>
        <w:tc>
          <w:tcPr>
            <w:tcW w:w="3194" w:type="dxa"/>
            <w:vMerge w:val="restart"/>
            <w:vAlign w:val="center"/>
          </w:tcPr>
          <w:p w:rsidR="00B0459B" w:rsidRDefault="00B0459B" w:rsidP="001C1B7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学位及其他</w:t>
            </w:r>
          </w:p>
        </w:tc>
      </w:tr>
      <w:tr w:rsidR="00B0459B" w:rsidTr="001E05F0">
        <w:trPr>
          <w:trHeight w:val="604"/>
        </w:trPr>
        <w:tc>
          <w:tcPr>
            <w:tcW w:w="764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67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68" w:type="dxa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岗位代码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名称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类别</w:t>
            </w:r>
          </w:p>
        </w:tc>
        <w:tc>
          <w:tcPr>
            <w:tcW w:w="930" w:type="dxa"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等级</w:t>
            </w:r>
          </w:p>
        </w:tc>
        <w:tc>
          <w:tcPr>
            <w:tcW w:w="709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76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194" w:type="dxa"/>
            <w:vMerge/>
            <w:vAlign w:val="center"/>
          </w:tcPr>
          <w:p w:rsidR="00B0459B" w:rsidRDefault="00B0459B" w:rsidP="00807414">
            <w:pPr>
              <w:jc w:val="center"/>
              <w:rPr>
                <w:rFonts w:cs="Times New Roman"/>
                <w:b/>
              </w:rPr>
            </w:pPr>
          </w:p>
        </w:tc>
      </w:tr>
      <w:tr w:rsidR="00B0459B" w:rsidTr="001E05F0">
        <w:trPr>
          <w:trHeight w:val="901"/>
        </w:trPr>
        <w:tc>
          <w:tcPr>
            <w:tcW w:w="764" w:type="dxa"/>
            <w:vMerge w:val="restart"/>
            <w:vAlign w:val="center"/>
          </w:tcPr>
          <w:p w:rsidR="00B0459B" w:rsidRPr="00F21F7D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泰兴市农业农村局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701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F21F7D">
              <w:rPr>
                <w:rFonts w:ascii="宋体" w:hAnsi="宋体" w:cs="Times New Roman" w:hint="eastAsia"/>
                <w:sz w:val="21"/>
                <w:szCs w:val="21"/>
              </w:rPr>
              <w:t>泰兴市农业综合执法大队</w:t>
            </w:r>
          </w:p>
        </w:tc>
        <w:tc>
          <w:tcPr>
            <w:tcW w:w="667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0101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渔政执法员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管理</w:t>
            </w:r>
          </w:p>
        </w:tc>
        <w:tc>
          <w:tcPr>
            <w:tcW w:w="930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十级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2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应届毕业生</w:t>
            </w:r>
          </w:p>
        </w:tc>
        <w:tc>
          <w:tcPr>
            <w:tcW w:w="976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3194" w:type="dxa"/>
            <w:vAlign w:val="center"/>
          </w:tcPr>
          <w:p w:rsidR="00B0459B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A22C9B">
              <w:rPr>
                <w:rFonts w:ascii="宋体" w:hAnsi="宋体" w:cs="Times New Roman" w:hint="eastAsia"/>
                <w:sz w:val="21"/>
                <w:szCs w:val="21"/>
              </w:rPr>
              <w:t>取得相应学位；基层一线执法，长江禁捕</w:t>
            </w:r>
            <w:r w:rsidRPr="00A22C9B">
              <w:rPr>
                <w:rFonts w:ascii="宋体" w:hAnsi="宋体" w:cs="Times New Roman"/>
                <w:sz w:val="21"/>
                <w:szCs w:val="21"/>
              </w:rPr>
              <w:t>24</w:t>
            </w:r>
            <w:r w:rsidRPr="00A22C9B">
              <w:rPr>
                <w:rFonts w:ascii="宋体" w:hAnsi="宋体" w:cs="Times New Roman" w:hint="eastAsia"/>
                <w:sz w:val="21"/>
                <w:szCs w:val="21"/>
              </w:rPr>
              <w:t>小时轮流值班，限男性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/>
            <w:vAlign w:val="center"/>
          </w:tcPr>
          <w:p w:rsidR="00B0459B" w:rsidRPr="00F21F7D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701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21F7D">
              <w:rPr>
                <w:rFonts w:ascii="宋体" w:hAnsi="宋体" w:cs="Times New Roman" w:hint="eastAsia"/>
                <w:sz w:val="21"/>
                <w:szCs w:val="21"/>
              </w:rPr>
              <w:t>泰兴市农业综合执法大队</w:t>
            </w:r>
          </w:p>
        </w:tc>
        <w:tc>
          <w:tcPr>
            <w:tcW w:w="667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0102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渔政执法员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2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管理</w:t>
            </w:r>
          </w:p>
        </w:tc>
        <w:tc>
          <w:tcPr>
            <w:tcW w:w="930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十级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976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3194" w:type="dxa"/>
            <w:vAlign w:val="center"/>
          </w:tcPr>
          <w:p w:rsidR="00B0459B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A22C9B">
              <w:rPr>
                <w:rFonts w:ascii="宋体" w:hAnsi="宋体" w:cs="宋体" w:hint="eastAsia"/>
                <w:sz w:val="21"/>
                <w:szCs w:val="21"/>
              </w:rPr>
              <w:t>取得相应学位；基层一线执法，长江禁捕</w:t>
            </w:r>
            <w:r w:rsidRPr="00A22C9B">
              <w:rPr>
                <w:rFonts w:ascii="宋体" w:hAnsi="宋体" w:cs="宋体"/>
                <w:sz w:val="21"/>
                <w:szCs w:val="21"/>
              </w:rPr>
              <w:t>24</w:t>
            </w:r>
            <w:r w:rsidRPr="00A22C9B">
              <w:rPr>
                <w:rFonts w:ascii="宋体" w:hAnsi="宋体" w:cs="宋体" w:hint="eastAsia"/>
                <w:sz w:val="21"/>
                <w:szCs w:val="21"/>
              </w:rPr>
              <w:t>小时轮流值班，限男性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/>
            <w:vAlign w:val="center"/>
          </w:tcPr>
          <w:p w:rsidR="00B0459B" w:rsidRDefault="00B0459B" w:rsidP="00B0459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701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21F7D">
              <w:rPr>
                <w:rFonts w:ascii="宋体" w:hAnsi="宋体" w:cs="Times New Roman" w:hint="eastAsia"/>
                <w:sz w:val="21"/>
                <w:szCs w:val="21"/>
              </w:rPr>
              <w:t>泰兴市农业综合执法大队</w:t>
            </w:r>
          </w:p>
        </w:tc>
        <w:tc>
          <w:tcPr>
            <w:tcW w:w="667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0103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渔政执法员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管理</w:t>
            </w:r>
          </w:p>
        </w:tc>
        <w:tc>
          <w:tcPr>
            <w:tcW w:w="930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十级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应届毕业生</w:t>
            </w:r>
          </w:p>
        </w:tc>
        <w:tc>
          <w:tcPr>
            <w:tcW w:w="976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3194" w:type="dxa"/>
            <w:vAlign w:val="center"/>
          </w:tcPr>
          <w:p w:rsidR="00B0459B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A22C9B">
              <w:rPr>
                <w:rFonts w:ascii="宋体" w:hAnsi="宋体" w:cs="宋体" w:hint="eastAsia"/>
                <w:sz w:val="21"/>
                <w:szCs w:val="21"/>
              </w:rPr>
              <w:t>取得相应学位；基层一线执法，长江禁捕</w:t>
            </w:r>
            <w:r w:rsidRPr="00A22C9B">
              <w:rPr>
                <w:rFonts w:ascii="宋体" w:hAnsi="宋体" w:cs="宋体"/>
                <w:sz w:val="21"/>
                <w:szCs w:val="21"/>
              </w:rPr>
              <w:t>24</w:t>
            </w:r>
            <w:r w:rsidRPr="00A22C9B">
              <w:rPr>
                <w:rFonts w:ascii="宋体" w:hAnsi="宋体" w:cs="宋体" w:hint="eastAsia"/>
                <w:sz w:val="21"/>
                <w:szCs w:val="21"/>
              </w:rPr>
              <w:t>小时轮流值班，适合男性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/>
            <w:vAlign w:val="center"/>
          </w:tcPr>
          <w:p w:rsidR="00B0459B" w:rsidRPr="00F21F7D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701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21F7D">
              <w:rPr>
                <w:rFonts w:ascii="宋体" w:hAnsi="宋体" w:cs="Times New Roman" w:hint="eastAsia"/>
                <w:sz w:val="21"/>
                <w:szCs w:val="21"/>
              </w:rPr>
              <w:t>泰兴市农业综合执法大队</w:t>
            </w:r>
          </w:p>
        </w:tc>
        <w:tc>
          <w:tcPr>
            <w:tcW w:w="667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0104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渔政执法员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4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管理</w:t>
            </w:r>
          </w:p>
        </w:tc>
        <w:tc>
          <w:tcPr>
            <w:tcW w:w="930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十级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976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3194" w:type="dxa"/>
            <w:vAlign w:val="center"/>
          </w:tcPr>
          <w:p w:rsidR="00B0459B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A22C9B">
              <w:rPr>
                <w:rFonts w:ascii="宋体" w:hAnsi="宋体" w:cs="Times New Roman" w:hint="eastAsia"/>
                <w:sz w:val="21"/>
                <w:szCs w:val="21"/>
              </w:rPr>
              <w:t>取得相应学位；基层一线执法，长江禁捕</w:t>
            </w:r>
            <w:r w:rsidRPr="00A22C9B">
              <w:rPr>
                <w:rFonts w:ascii="宋体" w:hAnsi="宋体" w:cs="Times New Roman"/>
                <w:sz w:val="21"/>
                <w:szCs w:val="21"/>
              </w:rPr>
              <w:t>24</w:t>
            </w:r>
            <w:r w:rsidRPr="00A22C9B">
              <w:rPr>
                <w:rFonts w:ascii="宋体" w:hAnsi="宋体" w:cs="Times New Roman" w:hint="eastAsia"/>
                <w:sz w:val="21"/>
                <w:szCs w:val="21"/>
              </w:rPr>
              <w:t>小时轮流值班，适合男性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/>
            <w:vAlign w:val="center"/>
          </w:tcPr>
          <w:p w:rsidR="00B0459B" w:rsidRPr="00F21F7D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701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F21F7D">
              <w:rPr>
                <w:rFonts w:ascii="宋体" w:hAnsi="宋体" w:cs="Times New Roman" w:hint="eastAsia"/>
                <w:sz w:val="21"/>
                <w:szCs w:val="21"/>
              </w:rPr>
              <w:t>泰兴市农业综合执法大队</w:t>
            </w:r>
          </w:p>
        </w:tc>
        <w:tc>
          <w:tcPr>
            <w:tcW w:w="667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0105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渔政执法员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5（渔政船艇驾驶）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管理</w:t>
            </w:r>
          </w:p>
        </w:tc>
        <w:tc>
          <w:tcPr>
            <w:tcW w:w="930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十级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应届毕业生</w:t>
            </w:r>
          </w:p>
        </w:tc>
        <w:tc>
          <w:tcPr>
            <w:tcW w:w="976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大专</w:t>
            </w:r>
            <w:r>
              <w:rPr>
                <w:rFonts w:ascii="宋体" w:hAnsi="宋体" w:cs="Times New Roman"/>
                <w:sz w:val="21"/>
                <w:szCs w:val="21"/>
              </w:rPr>
              <w:t>及以上</w:t>
            </w:r>
          </w:p>
        </w:tc>
        <w:tc>
          <w:tcPr>
            <w:tcW w:w="1275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船舶工程类</w:t>
            </w:r>
          </w:p>
        </w:tc>
        <w:tc>
          <w:tcPr>
            <w:tcW w:w="3194" w:type="dxa"/>
            <w:vAlign w:val="center"/>
          </w:tcPr>
          <w:p w:rsidR="00B0459B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A22C9B">
              <w:rPr>
                <w:rFonts w:ascii="宋体" w:hAnsi="宋体" w:cs="Times New Roman"/>
                <w:sz w:val="21"/>
                <w:szCs w:val="21"/>
              </w:rPr>
              <w:t>24</w:t>
            </w:r>
            <w:r w:rsidRPr="00A22C9B">
              <w:rPr>
                <w:rFonts w:ascii="宋体" w:hAnsi="宋体" w:cs="Times New Roman" w:hint="eastAsia"/>
                <w:sz w:val="21"/>
                <w:szCs w:val="21"/>
              </w:rPr>
              <w:t>小时轮流值班，限男性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/>
            <w:vAlign w:val="center"/>
          </w:tcPr>
          <w:p w:rsidR="00B0459B" w:rsidRPr="00F21F7D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701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F21F7D">
              <w:rPr>
                <w:rFonts w:ascii="宋体" w:hAnsi="宋体" w:cs="Times New Roman" w:hint="eastAsia"/>
                <w:sz w:val="21"/>
                <w:szCs w:val="21"/>
              </w:rPr>
              <w:t>泰兴市农业综合执法大队</w:t>
            </w:r>
          </w:p>
        </w:tc>
        <w:tc>
          <w:tcPr>
            <w:tcW w:w="667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0106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Times New Roman"/>
                <w:sz w:val="21"/>
                <w:szCs w:val="21"/>
              </w:rPr>
              <w:t>渔政执法员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6（渔政船艇驾驶）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管理</w:t>
            </w:r>
          </w:p>
        </w:tc>
        <w:tc>
          <w:tcPr>
            <w:tcW w:w="930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十级</w:t>
            </w:r>
          </w:p>
        </w:tc>
        <w:tc>
          <w:tcPr>
            <w:tcW w:w="709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应届毕业生</w:t>
            </w:r>
          </w:p>
        </w:tc>
        <w:tc>
          <w:tcPr>
            <w:tcW w:w="976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大专</w:t>
            </w:r>
            <w:r>
              <w:rPr>
                <w:rFonts w:ascii="宋体" w:hAnsi="宋体" w:cs="Times New Roman"/>
                <w:sz w:val="21"/>
                <w:szCs w:val="21"/>
              </w:rPr>
              <w:t>及以上</w:t>
            </w:r>
          </w:p>
        </w:tc>
        <w:tc>
          <w:tcPr>
            <w:tcW w:w="1275" w:type="dxa"/>
            <w:vAlign w:val="center"/>
          </w:tcPr>
          <w:p w:rsidR="00B0459B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船舶工程类</w:t>
            </w:r>
          </w:p>
        </w:tc>
        <w:tc>
          <w:tcPr>
            <w:tcW w:w="3194" w:type="dxa"/>
            <w:vAlign w:val="center"/>
          </w:tcPr>
          <w:p w:rsidR="00B0459B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A22C9B">
              <w:rPr>
                <w:rFonts w:ascii="宋体" w:hAnsi="宋体" w:cs="Times New Roman"/>
                <w:sz w:val="21"/>
                <w:szCs w:val="21"/>
              </w:rPr>
              <w:t>24</w:t>
            </w:r>
            <w:r w:rsidRPr="00A22C9B">
              <w:rPr>
                <w:rFonts w:ascii="宋体" w:hAnsi="宋体" w:cs="Times New Roman" w:hint="eastAsia"/>
                <w:sz w:val="21"/>
                <w:szCs w:val="21"/>
              </w:rPr>
              <w:t>小时轮流值班，适合男性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 w:val="restart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lastRenderedPageBreak/>
              <w:t>泰兴市应急管理局</w:t>
            </w:r>
          </w:p>
        </w:tc>
        <w:tc>
          <w:tcPr>
            <w:tcW w:w="709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02</w:t>
            </w:r>
          </w:p>
        </w:tc>
        <w:tc>
          <w:tcPr>
            <w:tcW w:w="1701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泰兴市安全生产监察大队</w:t>
            </w:r>
          </w:p>
        </w:tc>
        <w:tc>
          <w:tcPr>
            <w:tcW w:w="667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0201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 w:hint="eastAsia"/>
                <w:sz w:val="21"/>
                <w:szCs w:val="21"/>
              </w:rPr>
              <w:t>安全生产监管</w:t>
            </w:r>
            <w:r w:rsidR="009613F1">
              <w:rPr>
                <w:rFonts w:ascii="宋体" w:hAnsi="宋体" w:cs="宋体" w:hint="eastAsia"/>
                <w:sz w:val="21"/>
                <w:szCs w:val="21"/>
              </w:rPr>
              <w:t>员</w:t>
            </w:r>
            <w:r w:rsidRPr="00EB78EA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专业技术</w:t>
            </w:r>
          </w:p>
        </w:tc>
        <w:tc>
          <w:tcPr>
            <w:tcW w:w="930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十三级</w:t>
            </w:r>
          </w:p>
        </w:tc>
        <w:tc>
          <w:tcPr>
            <w:tcW w:w="709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应届毕业生</w:t>
            </w:r>
          </w:p>
        </w:tc>
        <w:tc>
          <w:tcPr>
            <w:tcW w:w="976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/>
                <w:sz w:val="21"/>
                <w:szCs w:val="21"/>
              </w:rPr>
              <w:t>化学工程类</w:t>
            </w:r>
          </w:p>
        </w:tc>
        <w:tc>
          <w:tcPr>
            <w:tcW w:w="3194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hint="eastAsia"/>
                <w:sz w:val="22"/>
                <w:szCs w:val="22"/>
              </w:rPr>
              <w:t>取得相应学位；需夜间值守和危化品一线执法，适合男性</w:t>
            </w:r>
          </w:p>
        </w:tc>
      </w:tr>
      <w:tr w:rsidR="00B0459B" w:rsidTr="001E05F0">
        <w:trPr>
          <w:trHeight w:val="847"/>
        </w:trPr>
        <w:tc>
          <w:tcPr>
            <w:tcW w:w="764" w:type="dxa"/>
            <w:vMerge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02</w:t>
            </w:r>
          </w:p>
        </w:tc>
        <w:tc>
          <w:tcPr>
            <w:tcW w:w="1701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泰兴市安全生产监察大队</w:t>
            </w:r>
          </w:p>
        </w:tc>
        <w:tc>
          <w:tcPr>
            <w:tcW w:w="667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全额拨款</w:t>
            </w:r>
          </w:p>
        </w:tc>
        <w:tc>
          <w:tcPr>
            <w:tcW w:w="668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0202</w:t>
            </w:r>
          </w:p>
        </w:tc>
        <w:tc>
          <w:tcPr>
            <w:tcW w:w="1603" w:type="dxa"/>
            <w:tcBorders>
              <w:right w:val="single" w:sz="2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 w:hint="eastAsia"/>
                <w:sz w:val="21"/>
                <w:szCs w:val="21"/>
              </w:rPr>
              <w:t>安全生产监管</w:t>
            </w:r>
            <w:r w:rsidR="009613F1">
              <w:rPr>
                <w:rFonts w:ascii="宋体" w:hAnsi="宋体" w:cs="宋体" w:hint="eastAsia"/>
                <w:sz w:val="21"/>
                <w:szCs w:val="21"/>
              </w:rPr>
              <w:t>员</w:t>
            </w:r>
            <w:permStart w:id="3" w:edGrp="everyone"/>
            <w:permEnd w:id="3"/>
            <w:r w:rsidRPr="00EB78EA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68" w:type="dxa"/>
            <w:tcBorders>
              <w:left w:val="single" w:sz="2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专业技术</w:t>
            </w:r>
          </w:p>
        </w:tc>
        <w:tc>
          <w:tcPr>
            <w:tcW w:w="930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十三级</w:t>
            </w:r>
          </w:p>
        </w:tc>
        <w:tc>
          <w:tcPr>
            <w:tcW w:w="709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/>
                <w:sz w:val="21"/>
                <w:szCs w:val="21"/>
              </w:rPr>
              <w:t>不限</w:t>
            </w:r>
          </w:p>
        </w:tc>
        <w:tc>
          <w:tcPr>
            <w:tcW w:w="976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B78EA">
              <w:rPr>
                <w:rFonts w:ascii="宋体" w:hAnsi="宋体" w:cs="宋体"/>
                <w:sz w:val="21"/>
                <w:szCs w:val="21"/>
              </w:rPr>
              <w:t>化学工程类</w:t>
            </w:r>
          </w:p>
        </w:tc>
        <w:tc>
          <w:tcPr>
            <w:tcW w:w="3194" w:type="dxa"/>
            <w:vAlign w:val="center"/>
          </w:tcPr>
          <w:p w:rsidR="00B0459B" w:rsidRPr="00EB78EA" w:rsidRDefault="00B0459B" w:rsidP="00B0459B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EB78EA">
              <w:rPr>
                <w:rFonts w:ascii="宋体" w:hAnsi="宋体" w:hint="eastAsia"/>
                <w:sz w:val="22"/>
                <w:szCs w:val="22"/>
              </w:rPr>
              <w:t>取得相应学位；需夜间值守和危化品一线执法，限男性</w:t>
            </w:r>
          </w:p>
        </w:tc>
      </w:tr>
    </w:tbl>
    <w:p w:rsidR="00991FC3" w:rsidRPr="00991FC3" w:rsidRDefault="00991FC3" w:rsidP="00991FC3">
      <w:pPr>
        <w:widowControl/>
        <w:spacing w:line="300" w:lineRule="exact"/>
        <w:jc w:val="center"/>
        <w:rPr>
          <w:rFonts w:ascii="宋体" w:cs="Times New Roman"/>
          <w:kern w:val="0"/>
          <w:sz w:val="44"/>
          <w:szCs w:val="44"/>
        </w:rPr>
      </w:pPr>
    </w:p>
    <w:p w:rsidR="0004407C" w:rsidRDefault="0004407C" w:rsidP="00991FC3">
      <w:pPr>
        <w:spacing w:line="20" w:lineRule="atLeast"/>
      </w:pPr>
    </w:p>
    <w:sectPr w:rsidR="0004407C" w:rsidSect="0011103C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9C" w:rsidRDefault="00D51D9C" w:rsidP="00F31F32">
      <w:r>
        <w:separator/>
      </w:r>
    </w:p>
  </w:endnote>
  <w:endnote w:type="continuationSeparator" w:id="1">
    <w:p w:rsidR="00D51D9C" w:rsidRDefault="00D51D9C" w:rsidP="00F3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57786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31F32" w:rsidRPr="00E43F47" w:rsidRDefault="00923D7B">
        <w:pPr>
          <w:pStyle w:val="a3"/>
          <w:jc w:val="center"/>
          <w:rPr>
            <w:sz w:val="22"/>
          </w:rPr>
        </w:pPr>
        <w:r w:rsidRPr="00E43F47">
          <w:rPr>
            <w:sz w:val="22"/>
          </w:rPr>
          <w:fldChar w:fldCharType="begin"/>
        </w:r>
        <w:r w:rsidR="00F31F32" w:rsidRPr="00E43F47">
          <w:rPr>
            <w:sz w:val="22"/>
          </w:rPr>
          <w:instrText xml:space="preserve"> PAGE   \* MERGEFORMAT </w:instrText>
        </w:r>
        <w:r w:rsidRPr="00E43F47">
          <w:rPr>
            <w:sz w:val="22"/>
          </w:rPr>
          <w:fldChar w:fldCharType="separate"/>
        </w:r>
        <w:r w:rsidR="008F7FE1" w:rsidRPr="008F7FE1">
          <w:rPr>
            <w:noProof/>
            <w:sz w:val="22"/>
            <w:lang w:val="zh-CN"/>
          </w:rPr>
          <w:t>-</w:t>
        </w:r>
        <w:r w:rsidR="008F7FE1">
          <w:rPr>
            <w:noProof/>
            <w:sz w:val="22"/>
          </w:rPr>
          <w:t xml:space="preserve"> 1 -</w:t>
        </w:r>
        <w:r w:rsidRPr="00E43F47">
          <w:rPr>
            <w:sz w:val="22"/>
          </w:rPr>
          <w:fldChar w:fldCharType="end"/>
        </w:r>
      </w:p>
    </w:sdtContent>
  </w:sdt>
  <w:p w:rsidR="00F31F32" w:rsidRDefault="00F31F3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9C" w:rsidRDefault="00D51D9C" w:rsidP="00F31F32">
      <w:r>
        <w:separator/>
      </w:r>
    </w:p>
  </w:footnote>
  <w:footnote w:type="continuationSeparator" w:id="1">
    <w:p w:rsidR="00D51D9C" w:rsidRDefault="00D51D9C" w:rsidP="00F31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readOnly" w:enforcement="1" w:cryptProviderType="rsaFull" w:cryptAlgorithmClass="hash" w:cryptAlgorithmType="typeAny" w:cryptAlgorithmSid="4" w:cryptSpinCount="50000" w:hash="pCsYXzpcei33JwoOjxk6ffbak5Q=" w:salt="GR2oallTNLTS9CsbmvYV1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74"/>
    <w:rsid w:val="00013187"/>
    <w:rsid w:val="0003561B"/>
    <w:rsid w:val="0004407C"/>
    <w:rsid w:val="000E422C"/>
    <w:rsid w:val="00102C53"/>
    <w:rsid w:val="0011103C"/>
    <w:rsid w:val="00123554"/>
    <w:rsid w:val="00130423"/>
    <w:rsid w:val="00180C4B"/>
    <w:rsid w:val="001A61D2"/>
    <w:rsid w:val="001E05F0"/>
    <w:rsid w:val="00291719"/>
    <w:rsid w:val="002F717D"/>
    <w:rsid w:val="002F7A3E"/>
    <w:rsid w:val="00350CF5"/>
    <w:rsid w:val="00362438"/>
    <w:rsid w:val="003A5F24"/>
    <w:rsid w:val="003C1087"/>
    <w:rsid w:val="003E15D0"/>
    <w:rsid w:val="003E765D"/>
    <w:rsid w:val="00450B65"/>
    <w:rsid w:val="004757C3"/>
    <w:rsid w:val="004C58CC"/>
    <w:rsid w:val="005003EE"/>
    <w:rsid w:val="00501B28"/>
    <w:rsid w:val="00521297"/>
    <w:rsid w:val="005C202C"/>
    <w:rsid w:val="005C3238"/>
    <w:rsid w:val="005C678C"/>
    <w:rsid w:val="006175C2"/>
    <w:rsid w:val="006330A9"/>
    <w:rsid w:val="006540C0"/>
    <w:rsid w:val="006670AF"/>
    <w:rsid w:val="0067096B"/>
    <w:rsid w:val="006A3665"/>
    <w:rsid w:val="0070049C"/>
    <w:rsid w:val="00751711"/>
    <w:rsid w:val="00777353"/>
    <w:rsid w:val="007A781F"/>
    <w:rsid w:val="007F30C8"/>
    <w:rsid w:val="00807414"/>
    <w:rsid w:val="00866498"/>
    <w:rsid w:val="00874897"/>
    <w:rsid w:val="008E40A9"/>
    <w:rsid w:val="008F7FE1"/>
    <w:rsid w:val="00923D7B"/>
    <w:rsid w:val="00940F52"/>
    <w:rsid w:val="009613F1"/>
    <w:rsid w:val="00973B31"/>
    <w:rsid w:val="00990987"/>
    <w:rsid w:val="00991FC3"/>
    <w:rsid w:val="009930E1"/>
    <w:rsid w:val="009C15BC"/>
    <w:rsid w:val="009E7D52"/>
    <w:rsid w:val="00A04BD7"/>
    <w:rsid w:val="00A22C9B"/>
    <w:rsid w:val="00A63916"/>
    <w:rsid w:val="00A96560"/>
    <w:rsid w:val="00AE2C01"/>
    <w:rsid w:val="00B0459B"/>
    <w:rsid w:val="00B31F58"/>
    <w:rsid w:val="00BA06B7"/>
    <w:rsid w:val="00C76B0B"/>
    <w:rsid w:val="00CF7B45"/>
    <w:rsid w:val="00D312C3"/>
    <w:rsid w:val="00D321C7"/>
    <w:rsid w:val="00D324F8"/>
    <w:rsid w:val="00D456D2"/>
    <w:rsid w:val="00D51D9C"/>
    <w:rsid w:val="00E40E92"/>
    <w:rsid w:val="00E43F47"/>
    <w:rsid w:val="00E61674"/>
    <w:rsid w:val="00EB13AE"/>
    <w:rsid w:val="00EB78EA"/>
    <w:rsid w:val="00F21F7D"/>
    <w:rsid w:val="00F31F32"/>
    <w:rsid w:val="00F947C0"/>
    <w:rsid w:val="03151616"/>
    <w:rsid w:val="0AE6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07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4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4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4407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6">
    <w:name w:val="List Paragraph"/>
    <w:basedOn w:val="a"/>
    <w:qFormat/>
    <w:rsid w:val="0004407C"/>
    <w:pPr>
      <w:ind w:firstLineChars="200" w:firstLine="420"/>
    </w:pPr>
    <w:rPr>
      <w:rFonts w:cs="Times New Roman"/>
      <w:szCs w:val="22"/>
    </w:rPr>
  </w:style>
  <w:style w:type="character" w:customStyle="1" w:styleId="Char0">
    <w:name w:val="页眉 Char"/>
    <w:basedOn w:val="a0"/>
    <w:link w:val="a4"/>
    <w:qFormat/>
    <w:rsid w:val="0004407C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4407C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E492E-1A9F-4581-B6C8-51721C63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123</Words>
  <Characters>704</Characters>
  <Application>Microsoft Office Word</Application>
  <DocSecurity>8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27</cp:revision>
  <cp:lastPrinted>2021-02-24T03:03:00Z</cp:lastPrinted>
  <dcterms:created xsi:type="dcterms:W3CDTF">2019-08-16T10:46:00Z</dcterms:created>
  <dcterms:modified xsi:type="dcterms:W3CDTF">2021-02-26T10:23:00Z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