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D1E" w:rsidRPr="00044D1E" w:rsidRDefault="00044D1E" w:rsidP="00044D1E">
      <w:pPr>
        <w:widowControl/>
        <w:jc w:val="left"/>
        <w:rPr>
          <w:rFonts w:ascii="宋体" w:eastAsia="宋体" w:hAnsi="宋体" w:cs="宋体"/>
          <w:kern w:val="0"/>
          <w:sz w:val="28"/>
          <w:szCs w:val="44"/>
        </w:rPr>
      </w:pPr>
      <w:r w:rsidRPr="00044D1E">
        <w:rPr>
          <w:rFonts w:ascii="宋体" w:eastAsia="宋体" w:hAnsi="宋体" w:cs="宋体" w:hint="eastAsia"/>
          <w:kern w:val="0"/>
          <w:sz w:val="28"/>
          <w:szCs w:val="44"/>
        </w:rPr>
        <w:t>附件3</w:t>
      </w:r>
    </w:p>
    <w:p w:rsidR="007A72D5" w:rsidRDefault="005A5029">
      <w:pPr>
        <w:widowControl/>
        <w:jc w:val="center"/>
        <w:rPr>
          <w:rFonts w:ascii="方正小标宋简体" w:eastAsia="方正小标宋简体" w:hAnsi="宋体" w:cs="宋体"/>
          <w:kern w:val="0"/>
          <w:sz w:val="36"/>
          <w:szCs w:val="44"/>
        </w:rPr>
      </w:pPr>
      <w:r>
        <w:rPr>
          <w:rFonts w:ascii="方正小标宋简体" w:eastAsia="方正小标宋简体" w:hAnsi="宋体" w:cs="宋体" w:hint="eastAsia"/>
          <w:kern w:val="0"/>
          <w:sz w:val="36"/>
          <w:szCs w:val="44"/>
        </w:rPr>
        <w:t>泰兴市</w:t>
      </w:r>
      <w:r w:rsidR="00EE13D9">
        <w:rPr>
          <w:rFonts w:ascii="方正小标宋简体" w:eastAsia="方正小标宋简体" w:hAnsi="宋体" w:cs="宋体" w:hint="eastAsia"/>
          <w:kern w:val="0"/>
          <w:sz w:val="36"/>
          <w:szCs w:val="44"/>
        </w:rPr>
        <w:t>2021年部分事业单位</w:t>
      </w:r>
      <w:r>
        <w:rPr>
          <w:rFonts w:ascii="方正小标宋简体" w:eastAsia="方正小标宋简体" w:hAnsi="宋体" w:cs="宋体" w:hint="eastAsia"/>
          <w:kern w:val="0"/>
          <w:sz w:val="36"/>
          <w:szCs w:val="44"/>
        </w:rPr>
        <w:t>公开招聘</w:t>
      </w:r>
    </w:p>
    <w:p w:rsidR="007A72D5" w:rsidRDefault="005A5029">
      <w:pPr>
        <w:widowControl/>
        <w:jc w:val="center"/>
        <w:rPr>
          <w:rFonts w:ascii="方正小标宋简体" w:eastAsia="方正小标宋简体" w:hAnsi="宋体" w:cs="宋体"/>
          <w:kern w:val="0"/>
          <w:sz w:val="36"/>
          <w:szCs w:val="44"/>
        </w:rPr>
      </w:pPr>
      <w:r>
        <w:rPr>
          <w:rFonts w:ascii="方正小标宋简体" w:eastAsia="方正小标宋简体" w:hAnsi="宋体" w:cs="宋体" w:hint="eastAsia"/>
          <w:kern w:val="0"/>
          <w:sz w:val="36"/>
          <w:szCs w:val="44"/>
        </w:rPr>
        <w:t>笔试考试大纲</w:t>
      </w:r>
    </w:p>
    <w:p w:rsidR="007A72D5" w:rsidRDefault="007A72D5">
      <w:pPr>
        <w:spacing w:line="280" w:lineRule="exact"/>
        <w:jc w:val="left"/>
        <w:rPr>
          <w:rFonts w:ascii="仿宋_GB2312" w:eastAsia="仿宋_GB2312" w:hAnsi="Times New Roman"/>
          <w:w w:val="72"/>
          <w:sz w:val="28"/>
          <w:szCs w:val="28"/>
        </w:rPr>
      </w:pPr>
    </w:p>
    <w:p w:rsidR="007A72D5" w:rsidRDefault="005A5029">
      <w:pPr>
        <w:spacing w:line="280" w:lineRule="exact"/>
        <w:ind w:firstLineChars="198" w:firstLine="475"/>
        <w:jc w:val="left"/>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根据</w:t>
      </w:r>
      <w:r w:rsidR="000F7A00" w:rsidRPr="000F7A00">
        <w:rPr>
          <w:rFonts w:ascii="仿宋_GB2312" w:eastAsia="仿宋_GB2312" w:hAnsiTheme="minorEastAsia" w:cs="宋体" w:hint="eastAsia"/>
          <w:kern w:val="0"/>
          <w:sz w:val="24"/>
          <w:szCs w:val="24"/>
        </w:rPr>
        <w:t>《江苏省事业单位公开招聘人员办法》（苏办发〔2020〕9号）</w:t>
      </w:r>
      <w:r>
        <w:rPr>
          <w:rFonts w:ascii="仿宋_GB2312" w:eastAsia="仿宋_GB2312" w:hAnsiTheme="minorEastAsia" w:cs="宋体" w:hint="eastAsia"/>
          <w:kern w:val="0"/>
          <w:sz w:val="24"/>
          <w:szCs w:val="24"/>
        </w:rPr>
        <w:t>要求以及国家关于事业单位工作人员应具备的综合素质和基本能力的有关要求，结合我市实际，制定本考试大纲。</w:t>
      </w:r>
    </w:p>
    <w:p w:rsidR="007A72D5" w:rsidRDefault="005A5029">
      <w:pPr>
        <w:spacing w:line="280" w:lineRule="exact"/>
        <w:ind w:firstLineChars="198" w:firstLine="477"/>
        <w:jc w:val="left"/>
        <w:rPr>
          <w:rFonts w:ascii="黑体" w:eastAsia="黑体" w:hAnsi="黑体" w:cs="宋体"/>
          <w:kern w:val="0"/>
          <w:sz w:val="24"/>
          <w:szCs w:val="24"/>
        </w:rPr>
      </w:pPr>
      <w:r>
        <w:rPr>
          <w:rFonts w:ascii="黑体" w:eastAsia="黑体" w:hAnsi="黑体" w:cs="宋体" w:hint="eastAsia"/>
          <w:b/>
          <w:bCs/>
          <w:kern w:val="0"/>
          <w:sz w:val="24"/>
          <w:szCs w:val="24"/>
        </w:rPr>
        <w:t>一、考试目标</w:t>
      </w:r>
    </w:p>
    <w:p w:rsidR="007A72D5" w:rsidRDefault="005A5029">
      <w:pPr>
        <w:spacing w:line="280" w:lineRule="exact"/>
        <w:ind w:firstLineChars="198" w:firstLine="475"/>
        <w:jc w:val="left"/>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通过测试应试人员从事事业单位工作应当具备的基本能力和素质，达到对报考群体初步筛选的目</w:t>
      </w:r>
      <w:permStart w:id="0" w:edGrp="everyone"/>
      <w:permEnd w:id="0"/>
      <w:r>
        <w:rPr>
          <w:rFonts w:ascii="仿宋_GB2312" w:eastAsia="仿宋_GB2312" w:hAnsiTheme="minorEastAsia" w:cs="宋体" w:hint="eastAsia"/>
          <w:kern w:val="0"/>
          <w:sz w:val="24"/>
          <w:szCs w:val="24"/>
        </w:rPr>
        <w:t>的。</w:t>
      </w:r>
    </w:p>
    <w:p w:rsidR="007A72D5" w:rsidRDefault="005A5029">
      <w:pPr>
        <w:spacing w:line="280" w:lineRule="exact"/>
        <w:ind w:firstLineChars="198" w:firstLine="477"/>
        <w:jc w:val="left"/>
        <w:rPr>
          <w:rFonts w:ascii="黑体" w:eastAsia="黑体" w:hAnsi="黑体" w:cs="宋体"/>
          <w:kern w:val="0"/>
          <w:sz w:val="24"/>
          <w:szCs w:val="24"/>
        </w:rPr>
      </w:pPr>
      <w:r>
        <w:rPr>
          <w:rFonts w:ascii="黑体" w:eastAsia="黑体" w:hAnsi="黑体" w:cs="宋体" w:hint="eastAsia"/>
          <w:b/>
          <w:bCs/>
          <w:kern w:val="0"/>
          <w:sz w:val="24"/>
          <w:szCs w:val="24"/>
        </w:rPr>
        <w:t>二、考试范围、内容</w:t>
      </w:r>
    </w:p>
    <w:p w:rsidR="007A72D5" w:rsidRDefault="005A5029">
      <w:pPr>
        <w:spacing w:line="280" w:lineRule="exact"/>
        <w:ind w:firstLineChars="198" w:firstLine="475"/>
        <w:jc w:val="left"/>
        <w:rPr>
          <w:rFonts w:ascii="楷体_GB2312" w:eastAsia="楷体_GB2312" w:hAnsiTheme="minorEastAsia" w:cs="宋体"/>
          <w:kern w:val="0"/>
          <w:sz w:val="24"/>
          <w:szCs w:val="24"/>
        </w:rPr>
      </w:pPr>
      <w:r>
        <w:rPr>
          <w:rFonts w:ascii="楷体_GB2312" w:eastAsia="楷体_GB2312" w:hAnsiTheme="minorEastAsia" w:cs="宋体" w:hint="eastAsia"/>
          <w:kern w:val="0"/>
          <w:sz w:val="24"/>
          <w:szCs w:val="24"/>
        </w:rPr>
        <w:t>（一）考试范围</w:t>
      </w:r>
    </w:p>
    <w:p w:rsidR="007A72D5" w:rsidRDefault="005A5029">
      <w:pPr>
        <w:spacing w:line="280" w:lineRule="exact"/>
        <w:ind w:firstLineChars="198" w:firstLine="475"/>
        <w:jc w:val="left"/>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综合知识和基本能力。</w:t>
      </w:r>
    </w:p>
    <w:p w:rsidR="007A72D5" w:rsidRDefault="005A5029">
      <w:pPr>
        <w:spacing w:line="280" w:lineRule="exact"/>
        <w:ind w:firstLineChars="198" w:firstLine="475"/>
        <w:jc w:val="left"/>
        <w:rPr>
          <w:rFonts w:ascii="楷体_GB2312" w:eastAsia="楷体_GB2312" w:hAnsiTheme="minorEastAsia" w:cs="宋体"/>
          <w:kern w:val="0"/>
          <w:sz w:val="24"/>
          <w:szCs w:val="24"/>
        </w:rPr>
      </w:pPr>
      <w:r>
        <w:rPr>
          <w:rFonts w:ascii="楷体_GB2312" w:eastAsia="楷体_GB2312" w:hAnsiTheme="minorEastAsia" w:cs="宋体" w:hint="eastAsia"/>
          <w:kern w:val="0"/>
          <w:sz w:val="24"/>
          <w:szCs w:val="24"/>
        </w:rPr>
        <w:t>（二）考试内容</w:t>
      </w:r>
    </w:p>
    <w:p w:rsidR="007A72D5" w:rsidRDefault="005A5029">
      <w:pPr>
        <w:spacing w:line="280" w:lineRule="exact"/>
        <w:ind w:firstLineChars="198" w:firstLine="475"/>
        <w:jc w:val="left"/>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1.综合知识考试内容：</w:t>
      </w:r>
    </w:p>
    <w:p w:rsidR="007A72D5" w:rsidRDefault="005A5029">
      <w:pPr>
        <w:spacing w:line="280" w:lineRule="exact"/>
        <w:ind w:firstLineChars="198" w:firstLine="475"/>
        <w:jc w:val="left"/>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主要测试应试人员对政治、经济、法律、管理、科技、人文等综合基础知识的掌握程度。</w:t>
      </w:r>
    </w:p>
    <w:p w:rsidR="007A72D5" w:rsidRDefault="005A5029">
      <w:pPr>
        <w:spacing w:line="280" w:lineRule="exact"/>
        <w:ind w:firstLineChars="198" w:firstLine="475"/>
        <w:jc w:val="left"/>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2.基本能力考试内容：</w:t>
      </w:r>
    </w:p>
    <w:p w:rsidR="007A72D5" w:rsidRDefault="005A5029">
      <w:pPr>
        <w:spacing w:line="280" w:lineRule="exact"/>
        <w:ind w:firstLineChars="198" w:firstLine="475"/>
        <w:jc w:val="left"/>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主要测试应试人员阅读理解能力、判断推理能力、综合分析能力、解决问题能力、文字表达能力，以及履行岗位职责的必备能力等素质。</w:t>
      </w:r>
    </w:p>
    <w:p w:rsidR="007A72D5" w:rsidRDefault="005A5029">
      <w:pPr>
        <w:spacing w:line="280" w:lineRule="exact"/>
        <w:ind w:firstLineChars="198" w:firstLine="477"/>
        <w:jc w:val="left"/>
        <w:rPr>
          <w:rFonts w:ascii="黑体" w:eastAsia="黑体" w:hAnsi="黑体" w:cs="宋体"/>
          <w:b/>
          <w:bCs/>
          <w:kern w:val="0"/>
          <w:sz w:val="24"/>
          <w:szCs w:val="24"/>
        </w:rPr>
      </w:pPr>
      <w:r>
        <w:rPr>
          <w:rFonts w:ascii="黑体" w:eastAsia="黑体" w:hAnsi="黑体" w:cs="宋体" w:hint="eastAsia"/>
          <w:b/>
          <w:bCs/>
          <w:kern w:val="0"/>
          <w:sz w:val="24"/>
          <w:szCs w:val="24"/>
        </w:rPr>
        <w:t>三、作答要求</w:t>
      </w:r>
    </w:p>
    <w:p w:rsidR="007A72D5" w:rsidRDefault="005A5029">
      <w:pPr>
        <w:spacing w:line="280" w:lineRule="exact"/>
        <w:ind w:firstLineChars="198" w:firstLine="475"/>
        <w:jc w:val="left"/>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应试人员务必携带0.5MM黑色墨水的签字笔或钢笔、2B铅笔和橡皮，用黑色墨水的签字笔或钢笔在试卷和答题卡指定位置填写自己的姓名、准考证号码等信息；准考证号数字下面对应的信息点，用2B铅笔涂黑。</w:t>
      </w:r>
    </w:p>
    <w:p w:rsidR="007A72D5" w:rsidRDefault="005A5029">
      <w:pPr>
        <w:spacing w:line="280" w:lineRule="exact"/>
        <w:ind w:firstLineChars="198" w:firstLine="475"/>
        <w:jc w:val="left"/>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客观题作答要求：应试人员用2B铅笔在答题卡指定位置作答；在试卷上作答或在答题卡上非指定位置作答的信息一律无效。</w:t>
      </w:r>
    </w:p>
    <w:p w:rsidR="007A72D5" w:rsidRDefault="005A5029">
      <w:pPr>
        <w:spacing w:line="280" w:lineRule="exact"/>
        <w:ind w:firstLineChars="198" w:firstLine="475"/>
        <w:jc w:val="left"/>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主观题作答要求：应试人员必须用黑色墨水的签字笔或钢笔在答题卡指定位置作答，用圆珠笔、铅笔作答或在非指定位置作答一律无效。</w:t>
      </w:r>
    </w:p>
    <w:p w:rsidR="007A72D5" w:rsidRDefault="005A5029">
      <w:pPr>
        <w:spacing w:line="280" w:lineRule="exact"/>
        <w:ind w:firstLineChars="198" w:firstLine="477"/>
        <w:jc w:val="left"/>
        <w:rPr>
          <w:rFonts w:ascii="仿宋_GB2312" w:eastAsia="仿宋_GB2312" w:hAnsiTheme="minorEastAsia" w:cs="宋体"/>
          <w:kern w:val="0"/>
          <w:sz w:val="24"/>
          <w:szCs w:val="24"/>
        </w:rPr>
      </w:pPr>
      <w:r>
        <w:rPr>
          <w:rFonts w:ascii="黑体" w:eastAsia="黑体" w:hAnsi="黑体" w:cs="黑体" w:hint="eastAsia"/>
          <w:b/>
          <w:bCs/>
          <w:kern w:val="0"/>
          <w:sz w:val="24"/>
          <w:szCs w:val="24"/>
        </w:rPr>
        <w:t>四、答题卡填涂方法说明</w:t>
      </w:r>
    </w:p>
    <w:p w:rsidR="007A72D5" w:rsidRDefault="005A5029">
      <w:pPr>
        <w:spacing w:line="280" w:lineRule="exact"/>
        <w:ind w:firstLineChars="198" w:firstLine="475"/>
        <w:jc w:val="left"/>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由于客观题是通过光电阅读机和计算机来阅卷评分的，请按以下要求认真填写：</w:t>
      </w:r>
    </w:p>
    <w:p w:rsidR="007A72D5" w:rsidRDefault="005A5029">
      <w:pPr>
        <w:spacing w:line="280" w:lineRule="exact"/>
        <w:ind w:firstLineChars="198" w:firstLine="475"/>
        <w:jc w:val="left"/>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一）首先用黑色墨水的签字笔或钢笔分别在“姓名”“准考证号”栏填写你的姓名和准考证号，并在准考证号一栏下面的十二个方框中，填上你准考证号的十二位数字，然后，对应准考证号的每位数，将准考证号用2B铅笔在相应的括号内涂黑。</w:t>
      </w:r>
    </w:p>
    <w:p w:rsidR="007A72D5" w:rsidRDefault="005A5029">
      <w:pPr>
        <w:spacing w:line="280" w:lineRule="exact"/>
        <w:ind w:firstLineChars="198" w:firstLine="475"/>
        <w:jc w:val="left"/>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（二）答题时，用2B铅笔在对应题号所选项的信息点内涂黑，但不要涂到框外。</w:t>
      </w:r>
    </w:p>
    <w:p w:rsidR="007A72D5" w:rsidRDefault="005A5029">
      <w:pPr>
        <w:spacing w:line="280" w:lineRule="exact"/>
        <w:ind w:firstLineChars="198" w:firstLine="475"/>
        <w:jc w:val="left"/>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（三）不能用黑色墨水的签字笔、钢笔填涂选项。</w:t>
      </w:r>
    </w:p>
    <w:p w:rsidR="007A72D5" w:rsidRDefault="005A5029">
      <w:pPr>
        <w:spacing w:line="280" w:lineRule="exact"/>
        <w:ind w:firstLineChars="198" w:firstLine="475"/>
        <w:jc w:val="left"/>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（四）修改时不得使用涂改液，要用橡皮彻底擦干净，必须保持卷面整洁，不得做任何其他记号。</w:t>
      </w:r>
    </w:p>
    <w:p w:rsidR="007A72D5" w:rsidRDefault="005A5029">
      <w:pPr>
        <w:spacing w:line="280" w:lineRule="exact"/>
        <w:ind w:firstLineChars="198" w:firstLine="475"/>
        <w:jc w:val="left"/>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（五）不得折叠答题卡。</w:t>
      </w:r>
    </w:p>
    <w:p w:rsidR="007A72D5" w:rsidRDefault="005A5029">
      <w:pPr>
        <w:spacing w:line="280" w:lineRule="exact"/>
        <w:ind w:firstLineChars="198" w:firstLine="477"/>
        <w:jc w:val="left"/>
        <w:rPr>
          <w:rFonts w:ascii="黑体" w:eastAsia="黑体" w:hAnsi="黑体" w:cs="宋体"/>
          <w:kern w:val="0"/>
          <w:sz w:val="24"/>
          <w:szCs w:val="24"/>
        </w:rPr>
      </w:pPr>
      <w:r>
        <w:rPr>
          <w:rFonts w:ascii="黑体" w:eastAsia="黑体" w:hAnsi="黑体" w:cs="宋体" w:hint="eastAsia"/>
          <w:b/>
          <w:bCs/>
          <w:kern w:val="0"/>
          <w:sz w:val="24"/>
          <w:szCs w:val="24"/>
        </w:rPr>
        <w:t>五、补充说明</w:t>
      </w:r>
    </w:p>
    <w:p w:rsidR="007A72D5" w:rsidRDefault="005A5029">
      <w:pPr>
        <w:spacing w:line="280" w:lineRule="exact"/>
        <w:ind w:leftChars="190" w:left="399"/>
        <w:jc w:val="left"/>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（一）本考试大纲是泰兴市</w:t>
      </w:r>
      <w:r w:rsidR="00EE13D9">
        <w:rPr>
          <w:rFonts w:ascii="仿宋_GB2312" w:eastAsia="仿宋_GB2312" w:hAnsiTheme="minorEastAsia" w:cs="宋体" w:hint="eastAsia"/>
          <w:kern w:val="0"/>
          <w:sz w:val="24"/>
          <w:szCs w:val="24"/>
        </w:rPr>
        <w:t>2021年部分事业单位</w:t>
      </w:r>
      <w:r>
        <w:rPr>
          <w:rFonts w:ascii="仿宋_GB2312" w:eastAsia="仿宋_GB2312" w:hAnsiTheme="minorEastAsia" w:cs="宋体" w:hint="eastAsia"/>
          <w:kern w:val="0"/>
          <w:sz w:val="24"/>
          <w:szCs w:val="24"/>
        </w:rPr>
        <w:t>公开招聘笔试考试的基本依据。测试内容可在10%以内超出大纲。</w:t>
      </w:r>
    </w:p>
    <w:p w:rsidR="007A72D5" w:rsidRDefault="005A5029">
      <w:pPr>
        <w:spacing w:line="280" w:lineRule="exact"/>
        <w:ind w:firstLineChars="198" w:firstLine="475"/>
        <w:jc w:val="left"/>
        <w:rPr>
          <w:rFonts w:ascii="仿宋_GB2312" w:eastAsia="仿宋_GB2312" w:hAnsiTheme="minorEastAsia" w:cs="宋体"/>
          <w:kern w:val="0"/>
          <w:sz w:val="24"/>
          <w:szCs w:val="24"/>
        </w:rPr>
      </w:pPr>
      <w:r>
        <w:rPr>
          <w:rFonts w:ascii="仿宋_GB2312" w:eastAsia="仿宋_GB2312" w:hAnsiTheme="minorEastAsia" w:cs="宋体" w:hint="eastAsia"/>
          <w:kern w:val="0"/>
          <w:sz w:val="24"/>
          <w:szCs w:val="24"/>
        </w:rPr>
        <w:t>（二）本次考试不指定教材。</w:t>
      </w:r>
    </w:p>
    <w:p w:rsidR="007A72D5" w:rsidRDefault="007A72D5">
      <w:bookmarkStart w:id="0" w:name="_GoBack"/>
      <w:bookmarkEnd w:id="0"/>
    </w:p>
    <w:sectPr w:rsidR="007A72D5" w:rsidSect="00D3295A">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69F3" w:rsidRDefault="009E69F3" w:rsidP="006D34E5">
      <w:r>
        <w:separator/>
      </w:r>
    </w:p>
  </w:endnote>
  <w:endnote w:type="continuationSeparator" w:id="1">
    <w:p w:rsidR="009E69F3" w:rsidRDefault="009E69F3" w:rsidP="006D34E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522657"/>
      <w:docPartObj>
        <w:docPartGallery w:val="Page Numbers (Bottom of Page)"/>
        <w:docPartUnique/>
      </w:docPartObj>
    </w:sdtPr>
    <w:sdtContent>
      <w:p w:rsidR="00D3295A" w:rsidRDefault="00B425AF">
        <w:pPr>
          <w:pStyle w:val="a4"/>
          <w:jc w:val="center"/>
        </w:pPr>
        <w:fldSimple w:instr=" PAGE   \* MERGEFORMAT ">
          <w:r w:rsidR="00D06122" w:rsidRPr="00D06122">
            <w:rPr>
              <w:noProof/>
              <w:lang w:val="zh-CN"/>
            </w:rPr>
            <w:t>-</w:t>
          </w:r>
          <w:r w:rsidR="00D06122">
            <w:rPr>
              <w:noProof/>
            </w:rPr>
            <w:t xml:space="preserve"> 1 -</w:t>
          </w:r>
        </w:fldSimple>
      </w:p>
    </w:sdtContent>
  </w:sdt>
  <w:p w:rsidR="00D3295A" w:rsidRDefault="00D3295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69F3" w:rsidRDefault="009E69F3" w:rsidP="006D34E5">
      <w:r>
        <w:separator/>
      </w:r>
    </w:p>
  </w:footnote>
  <w:footnote w:type="continuationSeparator" w:id="1">
    <w:p w:rsidR="009E69F3" w:rsidRDefault="009E69F3" w:rsidP="006D34E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cumentProtection w:edit="readOnly" w:enforcement="1" w:cryptProviderType="rsaFull" w:cryptAlgorithmClass="hash" w:cryptAlgorithmType="typeAny" w:cryptAlgorithmSid="4" w:cryptSpinCount="50000" w:hash="6bSBixjoPXlonOzv/pJbD6pKjSM=" w:salt="gYeVjgin44P7BI/c8GqvCQ=="/>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3F49194E"/>
    <w:rsid w:val="00044D1E"/>
    <w:rsid w:val="000B2745"/>
    <w:rsid w:val="000F7A00"/>
    <w:rsid w:val="00450BAD"/>
    <w:rsid w:val="00471FE5"/>
    <w:rsid w:val="005A5029"/>
    <w:rsid w:val="006D34E5"/>
    <w:rsid w:val="007A72D5"/>
    <w:rsid w:val="009E1FE0"/>
    <w:rsid w:val="009E69F3"/>
    <w:rsid w:val="00B425AF"/>
    <w:rsid w:val="00B56A0E"/>
    <w:rsid w:val="00D06122"/>
    <w:rsid w:val="00D3295A"/>
    <w:rsid w:val="00D55A04"/>
    <w:rsid w:val="00EE13D9"/>
    <w:rsid w:val="263941F1"/>
    <w:rsid w:val="28FB1B37"/>
    <w:rsid w:val="37A6714F"/>
    <w:rsid w:val="3F49194E"/>
    <w:rsid w:val="467B7A36"/>
    <w:rsid w:val="67DE6BD3"/>
    <w:rsid w:val="6F695065"/>
    <w:rsid w:val="7EDB104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A72D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D34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D34E5"/>
    <w:rPr>
      <w:kern w:val="2"/>
      <w:sz w:val="18"/>
      <w:szCs w:val="18"/>
    </w:rPr>
  </w:style>
  <w:style w:type="paragraph" w:styleId="a4">
    <w:name w:val="footer"/>
    <w:basedOn w:val="a"/>
    <w:link w:val="Char0"/>
    <w:uiPriority w:val="99"/>
    <w:rsid w:val="006D34E5"/>
    <w:pPr>
      <w:tabs>
        <w:tab w:val="center" w:pos="4153"/>
        <w:tab w:val="right" w:pos="8306"/>
      </w:tabs>
      <w:snapToGrid w:val="0"/>
      <w:jc w:val="left"/>
    </w:pPr>
    <w:rPr>
      <w:sz w:val="18"/>
      <w:szCs w:val="18"/>
    </w:rPr>
  </w:style>
  <w:style w:type="character" w:customStyle="1" w:styleId="Char0">
    <w:name w:val="页脚 Char"/>
    <w:basedOn w:val="a0"/>
    <w:link w:val="a4"/>
    <w:uiPriority w:val="99"/>
    <w:rsid w:val="006D34E5"/>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134</Words>
  <Characters>765</Characters>
  <Application>Microsoft Office Word</Application>
  <DocSecurity>8</DocSecurity>
  <Lines>6</Lines>
  <Paragraphs>1</Paragraphs>
  <ScaleCrop>false</ScaleCrop>
  <Company>微软中国</Company>
  <LinksUpToDate>false</LinksUpToDate>
  <CharactersWithSpaces>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个人用户</cp:lastModifiedBy>
  <cp:revision>8</cp:revision>
  <cp:lastPrinted>2021-02-20T06:55:00Z</cp:lastPrinted>
  <dcterms:created xsi:type="dcterms:W3CDTF">2019-10-23T01:39:00Z</dcterms:created>
  <dcterms:modified xsi:type="dcterms:W3CDTF">2021-02-26T09:31:00Z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